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59BD" w14:textId="044C943E" w:rsidR="006437EC" w:rsidRPr="000E4405" w:rsidRDefault="00DD1D5A">
      <w:pPr>
        <w:rPr>
          <w:b/>
          <w:bCs/>
          <w:sz w:val="32"/>
          <w:szCs w:val="32"/>
        </w:rPr>
      </w:pPr>
      <w:r w:rsidRPr="000E4405">
        <w:rPr>
          <w:b/>
          <w:bCs/>
          <w:sz w:val="32"/>
          <w:szCs w:val="32"/>
        </w:rPr>
        <w:t xml:space="preserve">NWLVMC </w:t>
      </w:r>
      <w:r w:rsidR="000E4405" w:rsidRPr="000E4405">
        <w:rPr>
          <w:b/>
          <w:bCs/>
          <w:sz w:val="32"/>
          <w:szCs w:val="32"/>
        </w:rPr>
        <w:t>Major Chronological Milestones in the Memorial Design</w:t>
      </w:r>
    </w:p>
    <w:p w14:paraId="19B9B211" w14:textId="4EA1F2B9" w:rsidR="00DD1D5A" w:rsidRPr="006B706D" w:rsidRDefault="004A5A77" w:rsidP="00DD1D5A">
      <w:pPr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>JUN</w:t>
      </w:r>
      <w:r w:rsidR="00DD1D5A" w:rsidRPr="006B706D">
        <w:rPr>
          <w:sz w:val="24"/>
          <w:szCs w:val="24"/>
        </w:rPr>
        <w:t>, 2018</w:t>
      </w:r>
      <w:r w:rsidR="00DD1D5A" w:rsidRPr="006B706D">
        <w:rPr>
          <w:sz w:val="24"/>
          <w:szCs w:val="24"/>
        </w:rPr>
        <w:tab/>
      </w:r>
      <w:r w:rsidR="00D24B0C">
        <w:rPr>
          <w:sz w:val="24"/>
          <w:szCs w:val="24"/>
        </w:rPr>
        <w:t>O</w:t>
      </w:r>
      <w:r w:rsidR="00DD1D5A" w:rsidRPr="006B706D">
        <w:rPr>
          <w:sz w:val="24"/>
          <w:szCs w:val="24"/>
        </w:rPr>
        <w:t xml:space="preserve">riginal memorial </w:t>
      </w:r>
      <w:r w:rsidR="00D66ED9" w:rsidRPr="006B706D">
        <w:rPr>
          <w:sz w:val="24"/>
          <w:szCs w:val="24"/>
        </w:rPr>
        <w:t xml:space="preserve">feasibility </w:t>
      </w:r>
      <w:r w:rsidR="00DD1D5A" w:rsidRPr="006B706D">
        <w:rPr>
          <w:sz w:val="24"/>
          <w:szCs w:val="24"/>
        </w:rPr>
        <w:t xml:space="preserve">committee was appointed by Lynn Township Supervisors for a Veterans Memorial in </w:t>
      </w:r>
      <w:proofErr w:type="spellStart"/>
      <w:r w:rsidR="00DD1D5A" w:rsidRPr="006B706D">
        <w:rPr>
          <w:sz w:val="24"/>
          <w:szCs w:val="24"/>
        </w:rPr>
        <w:t>Ontelaunee</w:t>
      </w:r>
      <w:proofErr w:type="spellEnd"/>
      <w:r w:rsidR="00DD1D5A" w:rsidRPr="006B706D">
        <w:rPr>
          <w:sz w:val="24"/>
          <w:szCs w:val="24"/>
        </w:rPr>
        <w:t xml:space="preserve"> Park. Appointed were: Donald Christ, Willard Dellicker, Harold </w:t>
      </w:r>
      <w:proofErr w:type="spellStart"/>
      <w:r w:rsidR="00DD1D5A" w:rsidRPr="006B706D">
        <w:rPr>
          <w:sz w:val="24"/>
          <w:szCs w:val="24"/>
        </w:rPr>
        <w:t>Handwerk</w:t>
      </w:r>
      <w:proofErr w:type="spellEnd"/>
      <w:r w:rsidR="00DD1D5A" w:rsidRPr="006B706D">
        <w:rPr>
          <w:sz w:val="24"/>
          <w:szCs w:val="24"/>
        </w:rPr>
        <w:t xml:space="preserve"> and David Keller.</w:t>
      </w:r>
      <w:r w:rsidR="00D24B0C">
        <w:rPr>
          <w:sz w:val="24"/>
          <w:szCs w:val="24"/>
        </w:rPr>
        <w:t xml:space="preserve">  </w:t>
      </w:r>
      <w:r w:rsidR="006B706D">
        <w:rPr>
          <w:sz w:val="24"/>
          <w:szCs w:val="24"/>
        </w:rPr>
        <w:t>T</w:t>
      </w:r>
      <w:r w:rsidR="00DD1D5A" w:rsidRPr="006B706D">
        <w:rPr>
          <w:sz w:val="24"/>
          <w:szCs w:val="24"/>
        </w:rPr>
        <w:t>he committee decided to invite all four townships in the Northwestern Lehigh School District in the memorial design and committee representation.</w:t>
      </w:r>
    </w:p>
    <w:p w14:paraId="3CC1B82A" w14:textId="5E99BCBA" w:rsidR="004A5A77" w:rsidRPr="006B706D" w:rsidRDefault="004A5A77" w:rsidP="004A5A77">
      <w:pPr>
        <w:pStyle w:val="NoSpacing"/>
        <w:rPr>
          <w:sz w:val="24"/>
          <w:szCs w:val="24"/>
        </w:rPr>
      </w:pPr>
      <w:r w:rsidRPr="006B706D">
        <w:rPr>
          <w:sz w:val="24"/>
          <w:szCs w:val="24"/>
        </w:rPr>
        <w:t>OCT, 2018</w:t>
      </w:r>
      <w:r w:rsidRPr="006B706D">
        <w:rPr>
          <w:sz w:val="24"/>
          <w:szCs w:val="24"/>
        </w:rPr>
        <w:tab/>
        <w:t>Election of officers at the Oct 23 meeting</w:t>
      </w:r>
    </w:p>
    <w:p w14:paraId="3E2D934C" w14:textId="77777777" w:rsidR="004A5A77" w:rsidRPr="006B706D" w:rsidRDefault="004A5A77" w:rsidP="004A5A77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Decided to include all veterans who resided in the four townships since the Revolutionary War</w:t>
      </w:r>
    </w:p>
    <w:p w14:paraId="75C271B6" w14:textId="77777777" w:rsidR="004A5A77" w:rsidRPr="006B706D" w:rsidRDefault="004A5A77" w:rsidP="004A5A77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Nancy Zellner reported that 700 names were loaded into the data base</w:t>
      </w:r>
    </w:p>
    <w:p w14:paraId="726C297E" w14:textId="77777777" w:rsidR="00AF0E22" w:rsidRPr="006B706D" w:rsidRDefault="004A5A77" w:rsidP="004A5A77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 xml:space="preserve">Began investigating 501-c-3 tax exempt status </w:t>
      </w:r>
    </w:p>
    <w:p w14:paraId="3AAB9597" w14:textId="77777777" w:rsidR="00AF0E22" w:rsidRPr="006B706D" w:rsidRDefault="00AF0E22" w:rsidP="00AF0E22">
      <w:pPr>
        <w:pStyle w:val="NoSpacing"/>
        <w:rPr>
          <w:sz w:val="24"/>
          <w:szCs w:val="24"/>
        </w:rPr>
      </w:pPr>
    </w:p>
    <w:p w14:paraId="4AEA185E" w14:textId="6A9541ED" w:rsidR="004A5A77" w:rsidRPr="006B706D" w:rsidRDefault="00AF0E22" w:rsidP="00AF0E22">
      <w:pPr>
        <w:pStyle w:val="NoSpacing"/>
        <w:rPr>
          <w:sz w:val="24"/>
          <w:szCs w:val="24"/>
        </w:rPr>
      </w:pPr>
      <w:r w:rsidRPr="006B706D">
        <w:rPr>
          <w:sz w:val="24"/>
          <w:szCs w:val="24"/>
        </w:rPr>
        <w:t>NOV, 2018</w:t>
      </w:r>
      <w:r w:rsidRPr="006B706D">
        <w:rPr>
          <w:sz w:val="24"/>
          <w:szCs w:val="24"/>
        </w:rPr>
        <w:tab/>
        <w:t xml:space="preserve">Met with Chris Brown at </w:t>
      </w:r>
      <w:proofErr w:type="spellStart"/>
      <w:r w:rsidRPr="006B706D">
        <w:rPr>
          <w:sz w:val="24"/>
          <w:szCs w:val="24"/>
        </w:rPr>
        <w:t>Ontelaunee</w:t>
      </w:r>
      <w:proofErr w:type="spellEnd"/>
      <w:r w:rsidRPr="006B706D">
        <w:rPr>
          <w:sz w:val="24"/>
          <w:szCs w:val="24"/>
        </w:rPr>
        <w:t xml:space="preserve"> Park to discuss memorial design</w:t>
      </w:r>
    </w:p>
    <w:p w14:paraId="0E3567D7" w14:textId="0E670625" w:rsidR="00AF0E22" w:rsidRPr="006B706D" w:rsidRDefault="00AF0E22" w:rsidP="00AF0E22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 xml:space="preserve">W. Dellicker </w:t>
      </w:r>
      <w:r w:rsidR="00D24B0C">
        <w:rPr>
          <w:sz w:val="24"/>
          <w:szCs w:val="24"/>
        </w:rPr>
        <w:t>drew a</w:t>
      </w:r>
      <w:r w:rsidRPr="006B706D">
        <w:rPr>
          <w:sz w:val="24"/>
          <w:szCs w:val="24"/>
        </w:rPr>
        <w:t xml:space="preserve"> </w:t>
      </w:r>
      <w:proofErr w:type="spellStart"/>
      <w:r w:rsidRPr="006B706D">
        <w:rPr>
          <w:sz w:val="24"/>
          <w:szCs w:val="24"/>
        </w:rPr>
        <w:t>concep</w:t>
      </w:r>
      <w:r w:rsidR="00D24B0C">
        <w:rPr>
          <w:sz w:val="24"/>
          <w:szCs w:val="24"/>
        </w:rPr>
        <w:t>ual</w:t>
      </w:r>
      <w:proofErr w:type="spellEnd"/>
      <w:r w:rsidRPr="006B706D">
        <w:rPr>
          <w:sz w:val="24"/>
          <w:szCs w:val="24"/>
        </w:rPr>
        <w:t xml:space="preserve"> sketch for a memorial design to begin discussions about what we want it to look like.</w:t>
      </w:r>
    </w:p>
    <w:p w14:paraId="55F554B8" w14:textId="77777777" w:rsidR="00AF0E22" w:rsidRPr="006B706D" w:rsidRDefault="00AF0E22" w:rsidP="00AF0E22">
      <w:pPr>
        <w:pStyle w:val="NoSpacing"/>
        <w:rPr>
          <w:sz w:val="24"/>
          <w:szCs w:val="24"/>
        </w:rPr>
      </w:pPr>
    </w:p>
    <w:p w14:paraId="7B0F1010" w14:textId="203E5305" w:rsidR="00AF0E22" w:rsidRPr="006B706D" w:rsidRDefault="00AF0E22" w:rsidP="00AF0E22">
      <w:pPr>
        <w:pStyle w:val="NoSpacing"/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 xml:space="preserve">JAN, 2019 </w:t>
      </w:r>
      <w:r w:rsidRPr="006B706D">
        <w:rPr>
          <w:sz w:val="24"/>
          <w:szCs w:val="24"/>
        </w:rPr>
        <w:tab/>
        <w:t xml:space="preserve">Letters sent to area churches, with application forms to submit </w:t>
      </w:r>
      <w:proofErr w:type="gramStart"/>
      <w:r w:rsidRPr="006B706D">
        <w:rPr>
          <w:sz w:val="24"/>
          <w:szCs w:val="24"/>
        </w:rPr>
        <w:t>veterans</w:t>
      </w:r>
      <w:proofErr w:type="gramEnd"/>
      <w:r w:rsidRPr="006B706D">
        <w:rPr>
          <w:sz w:val="24"/>
          <w:szCs w:val="24"/>
        </w:rPr>
        <w:t xml:space="preserve"> names to be engraved on the memorial.</w:t>
      </w:r>
    </w:p>
    <w:p w14:paraId="493FFEC2" w14:textId="22B73A11" w:rsidR="00AF0E22" w:rsidRPr="006B706D" w:rsidRDefault="00D24B0C" w:rsidP="00AF0E2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F</w:t>
      </w:r>
      <w:r w:rsidR="00AF0E22" w:rsidRPr="006B706D">
        <w:rPr>
          <w:sz w:val="24"/>
          <w:szCs w:val="24"/>
        </w:rPr>
        <w:t xml:space="preserve">irst email for the committee was created </w:t>
      </w:r>
      <w:hyperlink r:id="rId4" w:history="1">
        <w:r w:rsidR="00AF0E22" w:rsidRPr="006B706D">
          <w:rPr>
            <w:rStyle w:val="Hyperlink"/>
            <w:sz w:val="24"/>
            <w:szCs w:val="24"/>
          </w:rPr>
          <w:t>OPVetMC@gmail.com</w:t>
        </w:r>
      </w:hyperlink>
    </w:p>
    <w:p w14:paraId="6BC016FD" w14:textId="3CC7329A" w:rsidR="006B706D" w:rsidRPr="006B706D" w:rsidRDefault="006B706D" w:rsidP="00AF0E22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Balance in account $8,109</w:t>
      </w:r>
    </w:p>
    <w:p w14:paraId="4A2EC0BD" w14:textId="7EA4E18E" w:rsidR="00AF0E22" w:rsidRPr="006B706D" w:rsidRDefault="00AF0E22" w:rsidP="00AF0E22">
      <w:pPr>
        <w:pStyle w:val="NoSpacing"/>
        <w:rPr>
          <w:sz w:val="24"/>
          <w:szCs w:val="24"/>
        </w:rPr>
      </w:pPr>
    </w:p>
    <w:p w14:paraId="166E0F0E" w14:textId="593562E1" w:rsidR="00AF0E22" w:rsidRPr="006B706D" w:rsidRDefault="00AF0E22" w:rsidP="006B706D">
      <w:pPr>
        <w:pStyle w:val="NoSpacing"/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>FEB, 2019</w:t>
      </w:r>
      <w:r w:rsidRPr="006B706D">
        <w:rPr>
          <w:sz w:val="24"/>
          <w:szCs w:val="24"/>
        </w:rPr>
        <w:tab/>
        <w:t xml:space="preserve">Memorial design and progress </w:t>
      </w:r>
      <w:r w:rsidR="00D24B0C">
        <w:rPr>
          <w:sz w:val="24"/>
          <w:szCs w:val="24"/>
        </w:rPr>
        <w:t xml:space="preserve">report </w:t>
      </w:r>
      <w:r w:rsidRPr="006B706D">
        <w:rPr>
          <w:sz w:val="24"/>
          <w:szCs w:val="24"/>
        </w:rPr>
        <w:t>was presented at the annual Lynn Township banquet</w:t>
      </w:r>
      <w:r w:rsidR="00146303" w:rsidRPr="006B706D">
        <w:rPr>
          <w:sz w:val="24"/>
          <w:szCs w:val="24"/>
        </w:rPr>
        <w:t>.</w:t>
      </w:r>
    </w:p>
    <w:p w14:paraId="0EBDCF6E" w14:textId="22CB5A92" w:rsidR="00146303" w:rsidRPr="006B706D" w:rsidRDefault="00146303" w:rsidP="00AF0E22">
      <w:pPr>
        <w:pStyle w:val="NoSpacing"/>
        <w:rPr>
          <w:sz w:val="24"/>
          <w:szCs w:val="24"/>
        </w:rPr>
      </w:pPr>
    </w:p>
    <w:p w14:paraId="6E5E61F0" w14:textId="2DCA95B5" w:rsidR="00146303" w:rsidRPr="006B706D" w:rsidRDefault="00146303" w:rsidP="00146303">
      <w:pPr>
        <w:pStyle w:val="NoSpacing"/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>APR, 2019</w:t>
      </w:r>
      <w:r w:rsidRPr="006B706D">
        <w:rPr>
          <w:sz w:val="24"/>
          <w:szCs w:val="24"/>
        </w:rPr>
        <w:tab/>
        <w:t>Kessler Freedman, Inc. was contracted through Lynn Township to create a website for the memorial.</w:t>
      </w:r>
    </w:p>
    <w:p w14:paraId="4FDE1460" w14:textId="15C075A1" w:rsidR="00146303" w:rsidRPr="006B706D" w:rsidRDefault="00146303" w:rsidP="00146303">
      <w:pPr>
        <w:pStyle w:val="NoSpacing"/>
        <w:ind w:left="1440" w:hanging="1440"/>
        <w:rPr>
          <w:sz w:val="24"/>
          <w:szCs w:val="24"/>
        </w:rPr>
      </w:pPr>
    </w:p>
    <w:p w14:paraId="38461727" w14:textId="05BBA9C8" w:rsidR="00EB56D3" w:rsidRPr="006B706D" w:rsidRDefault="00146303" w:rsidP="00D24B0C">
      <w:pPr>
        <w:pStyle w:val="NoSpacing"/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>MAY</w:t>
      </w:r>
      <w:r w:rsidR="00EB56D3" w:rsidRPr="006B706D">
        <w:rPr>
          <w:sz w:val="24"/>
          <w:szCs w:val="24"/>
        </w:rPr>
        <w:t xml:space="preserve"> 21</w:t>
      </w:r>
      <w:r w:rsidRPr="006B706D">
        <w:rPr>
          <w:sz w:val="24"/>
          <w:szCs w:val="24"/>
        </w:rPr>
        <w:t>, 2019</w:t>
      </w:r>
      <w:r w:rsidR="00EB56D3" w:rsidRPr="006B706D">
        <w:rPr>
          <w:sz w:val="24"/>
          <w:szCs w:val="24"/>
        </w:rPr>
        <w:tab/>
        <w:t>Rules for engraving names on the memorial was approved by the committee.</w:t>
      </w:r>
    </w:p>
    <w:p w14:paraId="741619C1" w14:textId="5A6D6CE4" w:rsidR="00AE7972" w:rsidRDefault="00AE7972" w:rsidP="00AE7972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 xml:space="preserve">The name of the memorial was changed from </w:t>
      </w:r>
      <w:proofErr w:type="spellStart"/>
      <w:r w:rsidRPr="006B706D">
        <w:rPr>
          <w:sz w:val="24"/>
          <w:szCs w:val="24"/>
        </w:rPr>
        <w:t>Ontelaunee</w:t>
      </w:r>
      <w:proofErr w:type="spellEnd"/>
      <w:r w:rsidRPr="006B706D">
        <w:rPr>
          <w:sz w:val="24"/>
          <w:szCs w:val="24"/>
        </w:rPr>
        <w:t xml:space="preserve"> park Veterans Memorial to Northwestern Lehigh Veterans Memorial as the committee and memorial includes all four townships in the NWL school district.</w:t>
      </w:r>
    </w:p>
    <w:p w14:paraId="51D7B909" w14:textId="77777777" w:rsidR="00D24B0C" w:rsidRDefault="00D24B0C" w:rsidP="00D24B0C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 xml:space="preserve">The website is online </w:t>
      </w:r>
      <w:hyperlink r:id="rId5" w:history="1">
        <w:r w:rsidRPr="006B706D">
          <w:rPr>
            <w:rStyle w:val="Hyperlink"/>
            <w:sz w:val="24"/>
            <w:szCs w:val="24"/>
          </w:rPr>
          <w:t>https://nwlehighvetsmemorial.org</w:t>
        </w:r>
      </w:hyperlink>
    </w:p>
    <w:p w14:paraId="32F73C79" w14:textId="3E1E76BD" w:rsidR="00D24B0C" w:rsidRDefault="00D24B0C" w:rsidP="00D24B0C">
      <w:pPr>
        <w:pStyle w:val="NoSpacing"/>
        <w:ind w:left="1440" w:hanging="144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Email address changed to </w:t>
      </w:r>
      <w:hyperlink r:id="rId6" w:history="1">
        <w:r w:rsidRPr="0065252E">
          <w:rPr>
            <w:rStyle w:val="Hyperlink"/>
            <w:sz w:val="24"/>
            <w:szCs w:val="24"/>
          </w:rPr>
          <w:t>nwlehighvetsmemorial@gmail.com</w:t>
        </w:r>
      </w:hyperlink>
    </w:p>
    <w:p w14:paraId="74E6181D" w14:textId="4E32E27A" w:rsidR="00D24B0C" w:rsidRPr="006B706D" w:rsidRDefault="00D24B0C" w:rsidP="00D24B0C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STRIPE was contracted to receive donations on-line through the website.</w:t>
      </w:r>
    </w:p>
    <w:p w14:paraId="3215B3E6" w14:textId="36E5CAA4" w:rsidR="00AE7972" w:rsidRPr="006B706D" w:rsidRDefault="00AE7972" w:rsidP="00AE7972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 xml:space="preserve">Approved using Lynn Township’s </w:t>
      </w:r>
      <w:r w:rsidR="00D66ED9" w:rsidRPr="006B706D">
        <w:rPr>
          <w:sz w:val="24"/>
          <w:szCs w:val="24"/>
        </w:rPr>
        <w:t>tax-exempt</w:t>
      </w:r>
      <w:r w:rsidRPr="006B706D">
        <w:rPr>
          <w:sz w:val="24"/>
          <w:szCs w:val="24"/>
        </w:rPr>
        <w:t xml:space="preserve"> status instead of applying for our own 501-c-3, per the recommendation of Atty. Charles </w:t>
      </w:r>
      <w:proofErr w:type="spellStart"/>
      <w:r w:rsidRPr="006B706D">
        <w:rPr>
          <w:sz w:val="24"/>
          <w:szCs w:val="24"/>
        </w:rPr>
        <w:t>Stopp</w:t>
      </w:r>
      <w:proofErr w:type="spellEnd"/>
      <w:r w:rsidRPr="006B706D">
        <w:rPr>
          <w:sz w:val="24"/>
          <w:szCs w:val="24"/>
        </w:rPr>
        <w:t xml:space="preserve">. </w:t>
      </w:r>
    </w:p>
    <w:p w14:paraId="5BF66268" w14:textId="162A0C19" w:rsidR="00AE7972" w:rsidRPr="006B706D" w:rsidRDefault="00AE7972" w:rsidP="00AE7972">
      <w:pPr>
        <w:pStyle w:val="NoSpacing"/>
        <w:rPr>
          <w:sz w:val="24"/>
          <w:szCs w:val="24"/>
        </w:rPr>
      </w:pPr>
    </w:p>
    <w:p w14:paraId="661EC62A" w14:textId="04E0EFD5" w:rsidR="00AE7972" w:rsidRPr="006B706D" w:rsidRDefault="00AE7972" w:rsidP="00AE7972">
      <w:pPr>
        <w:pStyle w:val="NoSpacing"/>
        <w:rPr>
          <w:sz w:val="24"/>
          <w:szCs w:val="24"/>
        </w:rPr>
      </w:pPr>
      <w:r w:rsidRPr="006B706D">
        <w:rPr>
          <w:sz w:val="24"/>
          <w:szCs w:val="24"/>
        </w:rPr>
        <w:t>AUG, 2019</w:t>
      </w:r>
      <w:r w:rsidRPr="006B706D">
        <w:rPr>
          <w:sz w:val="24"/>
          <w:szCs w:val="24"/>
        </w:rPr>
        <w:tab/>
        <w:t xml:space="preserve">Donation acknowledgement cards were purchased to send to </w:t>
      </w:r>
      <w:r w:rsidR="00D66ED9" w:rsidRPr="006B706D">
        <w:rPr>
          <w:sz w:val="24"/>
          <w:szCs w:val="24"/>
        </w:rPr>
        <w:t>donors</w:t>
      </w:r>
      <w:r w:rsidRPr="006B706D">
        <w:rPr>
          <w:sz w:val="24"/>
          <w:szCs w:val="24"/>
        </w:rPr>
        <w:t>.</w:t>
      </w:r>
    </w:p>
    <w:p w14:paraId="7F24DAA8" w14:textId="701F3E02" w:rsidR="00AE7972" w:rsidRPr="006B706D" w:rsidRDefault="00AE7972" w:rsidP="00D24B0C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Mass mailing was sent to all four township residents.  5,957 letters at a cost of $3727.</w:t>
      </w:r>
    </w:p>
    <w:p w14:paraId="054E818D" w14:textId="41B332E3" w:rsidR="00AE7972" w:rsidRPr="006B706D" w:rsidRDefault="006B706D" w:rsidP="00AE7972">
      <w:pPr>
        <w:pStyle w:val="NoSpacing"/>
        <w:rPr>
          <w:sz w:val="24"/>
          <w:szCs w:val="24"/>
        </w:rPr>
      </w:pPr>
      <w:r w:rsidRPr="006B706D">
        <w:rPr>
          <w:sz w:val="24"/>
          <w:szCs w:val="24"/>
        </w:rPr>
        <w:tab/>
      </w:r>
      <w:r w:rsidRPr="006B706D">
        <w:rPr>
          <w:sz w:val="24"/>
          <w:szCs w:val="24"/>
        </w:rPr>
        <w:tab/>
        <w:t>Balance in account $10,552</w:t>
      </w:r>
    </w:p>
    <w:p w14:paraId="12B3F56D" w14:textId="77777777" w:rsidR="006B706D" w:rsidRPr="006B706D" w:rsidRDefault="006B706D" w:rsidP="00AE7972">
      <w:pPr>
        <w:pStyle w:val="NoSpacing"/>
        <w:rPr>
          <w:sz w:val="24"/>
          <w:szCs w:val="24"/>
        </w:rPr>
      </w:pPr>
    </w:p>
    <w:p w14:paraId="2B7CEBDB" w14:textId="67F6D6D0" w:rsidR="000E4405" w:rsidRPr="006B706D" w:rsidRDefault="000E4405" w:rsidP="00D24B0C">
      <w:pPr>
        <w:pStyle w:val="NoSpacing"/>
        <w:ind w:left="1440" w:hanging="1440"/>
        <w:rPr>
          <w:sz w:val="24"/>
          <w:szCs w:val="24"/>
        </w:rPr>
      </w:pPr>
      <w:r w:rsidRPr="006B706D">
        <w:rPr>
          <w:sz w:val="24"/>
          <w:szCs w:val="24"/>
        </w:rPr>
        <w:t>OCT, 2019</w:t>
      </w:r>
      <w:r w:rsidRPr="006B706D">
        <w:rPr>
          <w:sz w:val="24"/>
          <w:szCs w:val="24"/>
        </w:rPr>
        <w:tab/>
        <w:t xml:space="preserve">Sign was placed in </w:t>
      </w:r>
      <w:proofErr w:type="spellStart"/>
      <w:r w:rsidRPr="006B706D">
        <w:rPr>
          <w:sz w:val="24"/>
          <w:szCs w:val="24"/>
        </w:rPr>
        <w:t>Ontalaunee</w:t>
      </w:r>
      <w:proofErr w:type="spellEnd"/>
      <w:r w:rsidRPr="006B706D">
        <w:rPr>
          <w:sz w:val="24"/>
          <w:szCs w:val="24"/>
        </w:rPr>
        <w:t xml:space="preserve"> Park showing “Future location of the Veterans Memorial”</w:t>
      </w:r>
    </w:p>
    <w:p w14:paraId="039BD457" w14:textId="0C2DBADE" w:rsidR="000E4405" w:rsidRPr="006B706D" w:rsidRDefault="000E4405" w:rsidP="00AE7972">
      <w:pPr>
        <w:pStyle w:val="NoSpacing"/>
        <w:rPr>
          <w:sz w:val="24"/>
          <w:szCs w:val="24"/>
        </w:rPr>
      </w:pPr>
    </w:p>
    <w:p w14:paraId="51667F09" w14:textId="0FAB2358" w:rsidR="000E4405" w:rsidRPr="006B706D" w:rsidRDefault="000E4405" w:rsidP="00AE7972">
      <w:pPr>
        <w:pStyle w:val="NoSpacing"/>
        <w:rPr>
          <w:sz w:val="24"/>
          <w:szCs w:val="24"/>
        </w:rPr>
      </w:pPr>
      <w:r w:rsidRPr="006B706D">
        <w:rPr>
          <w:sz w:val="24"/>
          <w:szCs w:val="24"/>
        </w:rPr>
        <w:lastRenderedPageBreak/>
        <w:t>JAN, 2020</w:t>
      </w:r>
      <w:r w:rsidRPr="006B706D">
        <w:rPr>
          <w:sz w:val="24"/>
          <w:szCs w:val="24"/>
        </w:rPr>
        <w:tab/>
        <w:t>Election of officers retained the existing board.</w:t>
      </w:r>
    </w:p>
    <w:p w14:paraId="33779593" w14:textId="20086100" w:rsidR="000E4405" w:rsidRPr="006B706D" w:rsidRDefault="000E4405" w:rsidP="000E4405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Brown Design Corp. was approved as the design architect for a cost not to exceed $8,925.  Chris Brown discussed changes the committee would like to make to the design and presented a cost opinion for the memorial of $260,773.  The committee added a contingency to bring the total budget to $300,000 which was approve</w:t>
      </w:r>
      <w:r w:rsidR="00F93360" w:rsidRPr="006B706D">
        <w:rPr>
          <w:sz w:val="24"/>
          <w:szCs w:val="24"/>
        </w:rPr>
        <w:t xml:space="preserve">d </w:t>
      </w:r>
      <w:r w:rsidRPr="006B706D">
        <w:rPr>
          <w:sz w:val="24"/>
          <w:szCs w:val="24"/>
        </w:rPr>
        <w:t>by the committee.</w:t>
      </w:r>
    </w:p>
    <w:p w14:paraId="2FD99292" w14:textId="346F0273" w:rsidR="000E4405" w:rsidRPr="006B706D" w:rsidRDefault="000E4405" w:rsidP="000E4405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The WW-II DAR monument will be relocated from its current location</w:t>
      </w:r>
      <w:r w:rsidR="00F93360" w:rsidRPr="006B706D">
        <w:rPr>
          <w:sz w:val="24"/>
          <w:szCs w:val="24"/>
        </w:rPr>
        <w:t>. Recognition for the DAR and all the names on the monument will be included in the new memorial.</w:t>
      </w:r>
    </w:p>
    <w:p w14:paraId="4EB1ED63" w14:textId="1CDB0A9A" w:rsidR="00DD1D5A" w:rsidRPr="006B706D" w:rsidRDefault="00F93360" w:rsidP="00D66ED9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Sub Committees were created to facilitate the development of the memorial: Construction, Finance and Dedication</w:t>
      </w:r>
      <w:r w:rsidR="00D66ED9" w:rsidRPr="006B706D">
        <w:rPr>
          <w:sz w:val="24"/>
          <w:szCs w:val="24"/>
        </w:rPr>
        <w:t>.</w:t>
      </w:r>
    </w:p>
    <w:p w14:paraId="1A326BAC" w14:textId="71119C7A" w:rsidR="006B706D" w:rsidRDefault="006B706D" w:rsidP="00D66ED9">
      <w:pPr>
        <w:pStyle w:val="NoSpacing"/>
        <w:ind w:left="1440"/>
        <w:rPr>
          <w:sz w:val="24"/>
          <w:szCs w:val="24"/>
        </w:rPr>
      </w:pPr>
      <w:r w:rsidRPr="006B706D">
        <w:rPr>
          <w:sz w:val="24"/>
          <w:szCs w:val="24"/>
        </w:rPr>
        <w:t>Balance in account $21,628</w:t>
      </w:r>
    </w:p>
    <w:p w14:paraId="5FEBB02F" w14:textId="6FD2D5F6" w:rsidR="00632F30" w:rsidRDefault="00632F30" w:rsidP="00632F30">
      <w:pPr>
        <w:pStyle w:val="NoSpacing"/>
        <w:rPr>
          <w:sz w:val="24"/>
          <w:szCs w:val="24"/>
        </w:rPr>
      </w:pPr>
    </w:p>
    <w:p w14:paraId="5EAC9702" w14:textId="70F2EB29" w:rsidR="00632F30" w:rsidRDefault="00632F30" w:rsidP="00632F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MAR 2020</w:t>
      </w:r>
      <w:r>
        <w:rPr>
          <w:sz w:val="24"/>
          <w:szCs w:val="24"/>
        </w:rPr>
        <w:tab/>
        <w:t>COVID-19 caused the temporary shutdown of committee activities for fundraising, soliciting veteran’s names for the memorial, design and construction.</w:t>
      </w:r>
    </w:p>
    <w:p w14:paraId="323480A7" w14:textId="23384AC8" w:rsidR="004A3516" w:rsidRDefault="004A3516" w:rsidP="00632F30">
      <w:pPr>
        <w:pStyle w:val="NoSpacing"/>
        <w:ind w:left="1440" w:hanging="1440"/>
        <w:rPr>
          <w:sz w:val="24"/>
          <w:szCs w:val="24"/>
        </w:rPr>
      </w:pPr>
    </w:p>
    <w:p w14:paraId="41999267" w14:textId="46DD9E37" w:rsidR="004A3516" w:rsidRDefault="004A3516" w:rsidP="00632F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JUL 2020</w:t>
      </w:r>
      <w:r>
        <w:rPr>
          <w:sz w:val="24"/>
          <w:szCs w:val="24"/>
        </w:rPr>
        <w:tab/>
        <w:t xml:space="preserve">Committee resumed meeting in </w:t>
      </w:r>
      <w:proofErr w:type="spellStart"/>
      <w:r>
        <w:rPr>
          <w:sz w:val="24"/>
          <w:szCs w:val="24"/>
        </w:rPr>
        <w:t>Ontelaunee</w:t>
      </w:r>
      <w:proofErr w:type="spellEnd"/>
      <w:r>
        <w:rPr>
          <w:sz w:val="24"/>
          <w:szCs w:val="24"/>
        </w:rPr>
        <w:t xml:space="preserve"> Park to discuss status of names, final design rendering, approve memorial quotations, communication plans, fundraising and construction schedule.  Cash donation balance in account $24,640.25.</w:t>
      </w:r>
    </w:p>
    <w:p w14:paraId="547F74A8" w14:textId="77777777" w:rsidR="00280D93" w:rsidRDefault="00280D93" w:rsidP="00632F30">
      <w:pPr>
        <w:pStyle w:val="NoSpacing"/>
        <w:ind w:left="1440" w:hanging="1440"/>
        <w:rPr>
          <w:sz w:val="24"/>
          <w:szCs w:val="24"/>
        </w:rPr>
      </w:pPr>
    </w:p>
    <w:p w14:paraId="3F0B8D08" w14:textId="7CDD5767" w:rsidR="00280D93" w:rsidRPr="006B706D" w:rsidRDefault="00280D93" w:rsidP="00632F30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NOV 2020</w:t>
      </w:r>
      <w:r>
        <w:rPr>
          <w:sz w:val="24"/>
          <w:szCs w:val="24"/>
        </w:rPr>
        <w:tab/>
        <w:t xml:space="preserve">A Groundbreaking Ceremony was held in </w:t>
      </w:r>
      <w:proofErr w:type="spellStart"/>
      <w:r>
        <w:rPr>
          <w:sz w:val="24"/>
          <w:szCs w:val="24"/>
        </w:rPr>
        <w:t>Ontelaunee</w:t>
      </w:r>
      <w:proofErr w:type="spellEnd"/>
      <w:r>
        <w:rPr>
          <w:sz w:val="24"/>
          <w:szCs w:val="24"/>
        </w:rPr>
        <w:t xml:space="preserve"> Park on Veterans Day.  Major donors were recognized putting our fundraising and pledges over the 55% mark towards our budgeted cost of $300,000.</w:t>
      </w:r>
    </w:p>
    <w:sectPr w:rsidR="00280D93" w:rsidRPr="006B706D" w:rsidSect="00D24B0C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5A"/>
    <w:rsid w:val="000E4405"/>
    <w:rsid w:val="00146303"/>
    <w:rsid w:val="00280D93"/>
    <w:rsid w:val="002D2807"/>
    <w:rsid w:val="004A3516"/>
    <w:rsid w:val="004A5A77"/>
    <w:rsid w:val="00632F30"/>
    <w:rsid w:val="006437EC"/>
    <w:rsid w:val="006B706D"/>
    <w:rsid w:val="00AE7972"/>
    <w:rsid w:val="00AF0E22"/>
    <w:rsid w:val="00D24B0C"/>
    <w:rsid w:val="00D66ED9"/>
    <w:rsid w:val="00DD1D5A"/>
    <w:rsid w:val="00EB56D3"/>
    <w:rsid w:val="00F93360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B8F7"/>
  <w15:chartTrackingRefBased/>
  <w15:docId w15:val="{D4A8752E-F12F-46B8-A87F-03EE7985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0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lehighvetsmemorial@gmail.com" TargetMode="External"/><Relationship Id="rId5" Type="http://schemas.openxmlformats.org/officeDocument/2006/relationships/hyperlink" Target="https://nwlehighvetsmemorial.org" TargetMode="External"/><Relationship Id="rId4" Type="http://schemas.openxmlformats.org/officeDocument/2006/relationships/hyperlink" Target="mailto:OPVet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Dellicker</dc:creator>
  <cp:keywords/>
  <dc:description/>
  <cp:lastModifiedBy>Trudie Dellicker</cp:lastModifiedBy>
  <cp:revision>6</cp:revision>
  <cp:lastPrinted>2020-02-22T16:47:00Z</cp:lastPrinted>
  <dcterms:created xsi:type="dcterms:W3CDTF">2020-02-22T15:30:00Z</dcterms:created>
  <dcterms:modified xsi:type="dcterms:W3CDTF">2020-11-12T16:18:00Z</dcterms:modified>
</cp:coreProperties>
</file>